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928A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708D92CB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02456DB6" w14:textId="77777777"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3C8E8B40" w14:textId="77777777"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4380EF91" w14:textId="77777777"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14:paraId="1715CDB4" w14:textId="0848BF4E" w:rsidR="005B1E94" w:rsidRPr="00246878" w:rsidRDefault="00B276C0" w:rsidP="00246878">
      <w:pPr>
        <w:tabs>
          <w:tab w:val="left" w:pos="1080"/>
        </w:tabs>
        <w:spacing w:before="240" w:after="240"/>
        <w:ind w:firstLine="0"/>
        <w:jc w:val="center"/>
        <w:rPr>
          <w:b/>
          <w:bCs/>
        </w:rPr>
      </w:pPr>
      <w:r w:rsidRPr="00246878">
        <w:rPr>
          <w:b/>
          <w:bCs/>
        </w:rPr>
        <w:t>Пресс-релиз</w:t>
      </w:r>
    </w:p>
    <w:p w14:paraId="6D8A0E41" w14:textId="77777777" w:rsidR="00A67574" w:rsidRPr="00246878" w:rsidRDefault="00A67574" w:rsidP="00246878">
      <w:pPr>
        <w:tabs>
          <w:tab w:val="left" w:pos="1080"/>
        </w:tabs>
        <w:ind w:firstLine="0"/>
        <w:jc w:val="right"/>
        <w:rPr>
          <w:b/>
          <w:bCs/>
        </w:rPr>
      </w:pPr>
      <w:r w:rsidRPr="00246878">
        <w:rPr>
          <w:b/>
          <w:bCs/>
        </w:rPr>
        <w:t>12 августа 2022 года</w:t>
      </w:r>
    </w:p>
    <w:p w14:paraId="3490A481" w14:textId="6DFD5897" w:rsidR="005B1E94" w:rsidRPr="00246878" w:rsidRDefault="00BE4CC7" w:rsidP="00246878">
      <w:pPr>
        <w:tabs>
          <w:tab w:val="left" w:pos="1080"/>
        </w:tabs>
        <w:spacing w:before="240" w:after="240"/>
        <w:ind w:firstLine="0"/>
        <w:jc w:val="center"/>
        <w:rPr>
          <w:b/>
          <w:bCs/>
        </w:rPr>
      </w:pPr>
      <w:r w:rsidRPr="00246878">
        <w:rPr>
          <w:b/>
          <w:bCs/>
        </w:rPr>
        <w:t>День строителя</w:t>
      </w:r>
    </w:p>
    <w:p w14:paraId="797F4BCF" w14:textId="37515ED1" w:rsidR="00427D6A" w:rsidRPr="00246878" w:rsidRDefault="00427D6A" w:rsidP="00246878">
      <w:pPr>
        <w:tabs>
          <w:tab w:val="left" w:pos="1080"/>
        </w:tabs>
        <w:spacing w:line="288" w:lineRule="auto"/>
      </w:pPr>
      <w:r w:rsidRPr="00246878">
        <w:t xml:space="preserve">Вот уже более полувека в России во второе воскресенье августа отмечается </w:t>
      </w:r>
      <w:r w:rsidRPr="00246878">
        <w:rPr>
          <w:b/>
          <w:bCs/>
        </w:rPr>
        <w:t>День строителя.</w:t>
      </w:r>
      <w:r w:rsidR="004C5262" w:rsidRPr="00246878">
        <w:t xml:space="preserve"> </w:t>
      </w:r>
      <w:r w:rsidRPr="00246878">
        <w:t>Этот профессиональный праздник был установлен на основании вышедшего 6</w:t>
      </w:r>
      <w:r w:rsidR="00851703">
        <w:t> </w:t>
      </w:r>
      <w:r w:rsidRPr="00246878">
        <w:t>сентября</w:t>
      </w:r>
      <w:r w:rsidR="00851703">
        <w:t> </w:t>
      </w:r>
      <w:r w:rsidRPr="00246878">
        <w:t>1955</w:t>
      </w:r>
      <w:r w:rsidR="00851703">
        <w:t> </w:t>
      </w:r>
      <w:r w:rsidRPr="00246878">
        <w:t>года Указа Президиума Верховного Совета СССР «Об установлении ежегодного праздника «Дня строителя»</w:t>
      </w:r>
      <w:r w:rsidR="00F4469B" w:rsidRPr="00246878">
        <w:t>»</w:t>
      </w:r>
      <w:r w:rsidRPr="00246878">
        <w:t>, а затем его празднование было закреплено указом Президиума Верховного Совета СССР от 1</w:t>
      </w:r>
      <w:r w:rsidR="00851703">
        <w:t> </w:t>
      </w:r>
      <w:r w:rsidRPr="00246878">
        <w:t>октября</w:t>
      </w:r>
      <w:r w:rsidR="00851703">
        <w:t> </w:t>
      </w:r>
      <w:r w:rsidRPr="00246878">
        <w:t>1980</w:t>
      </w:r>
      <w:r w:rsidR="00851703">
        <w:t> </w:t>
      </w:r>
      <w:r w:rsidRPr="00246878">
        <w:t>года «О</w:t>
      </w:r>
      <w:r w:rsidR="00851703">
        <w:t> </w:t>
      </w:r>
      <w:r w:rsidRPr="00246878">
        <w:t>праздничных и памятных днях». По решению Министерства регионального развития Российской Федерации с 2011 года праздник объявлен федеральным.</w:t>
      </w:r>
    </w:p>
    <w:p w14:paraId="0B813131" w14:textId="52A2B835" w:rsidR="00353A5E" w:rsidRPr="00246878" w:rsidRDefault="0090161D" w:rsidP="00A175B8">
      <w:pPr>
        <w:suppressAutoHyphens/>
        <w:spacing w:before="120" w:line="288" w:lineRule="auto"/>
      </w:pPr>
      <w:r w:rsidRPr="00246878">
        <w:t>В 202</w:t>
      </w:r>
      <w:r w:rsidR="00E4293F" w:rsidRPr="00246878">
        <w:t>1</w:t>
      </w:r>
      <w:r w:rsidR="00AE2872" w:rsidRPr="00246878">
        <w:t xml:space="preserve"> году</w:t>
      </w:r>
      <w:r w:rsidRPr="00246878">
        <w:t xml:space="preserve"> на территории Калужской области за счет всех источников финансирования был</w:t>
      </w:r>
      <w:r w:rsidR="00E4293F" w:rsidRPr="00246878">
        <w:t>о</w:t>
      </w:r>
      <w:r w:rsidRPr="00246878">
        <w:t xml:space="preserve"> </w:t>
      </w:r>
      <w:r w:rsidRPr="00246878">
        <w:rPr>
          <w:b/>
        </w:rPr>
        <w:t>введен</w:t>
      </w:r>
      <w:r w:rsidR="00E4293F" w:rsidRPr="00246878">
        <w:rPr>
          <w:b/>
        </w:rPr>
        <w:t>о</w:t>
      </w:r>
      <w:r w:rsidRPr="00246878">
        <w:rPr>
          <w:b/>
        </w:rPr>
        <w:t xml:space="preserve"> в действие </w:t>
      </w:r>
      <w:r w:rsidR="00E4293F" w:rsidRPr="00246878">
        <w:t>10</w:t>
      </w:r>
      <w:r w:rsidRPr="00246878">
        <w:t xml:space="preserve"> тыс. </w:t>
      </w:r>
      <w:r w:rsidR="00E4293F" w:rsidRPr="00246878">
        <w:t>46</w:t>
      </w:r>
      <w:r w:rsidRPr="00246878">
        <w:t xml:space="preserve"> квартир общей площадью </w:t>
      </w:r>
      <w:r w:rsidR="00E4293F" w:rsidRPr="00246878">
        <w:t>862</w:t>
      </w:r>
      <w:r w:rsidR="00851703">
        <w:t> </w:t>
      </w:r>
      <w:r w:rsidRPr="00246878">
        <w:t>тыс.</w:t>
      </w:r>
      <w:r w:rsidR="00851703">
        <w:t> </w:t>
      </w:r>
      <w:r w:rsidRPr="00246878">
        <w:t>м</w:t>
      </w:r>
      <w:r w:rsidRPr="00246878">
        <w:rPr>
          <w:vertAlign w:val="superscript"/>
        </w:rPr>
        <w:t>2</w:t>
      </w:r>
      <w:r w:rsidRPr="00246878">
        <w:t xml:space="preserve">, в том числе индивидуальными застройщиками введено </w:t>
      </w:r>
      <w:r w:rsidR="00E4293F" w:rsidRPr="00246878">
        <w:t>568,2</w:t>
      </w:r>
      <w:r w:rsidR="00851703">
        <w:t> </w:t>
      </w:r>
      <w:r w:rsidRPr="00246878">
        <w:t>тыс.</w:t>
      </w:r>
      <w:r w:rsidR="00851703">
        <w:t> </w:t>
      </w:r>
      <w:r w:rsidRPr="00246878">
        <w:t>м</w:t>
      </w:r>
      <w:r w:rsidRPr="00246878">
        <w:rPr>
          <w:vertAlign w:val="superscript"/>
        </w:rPr>
        <w:t>2</w:t>
      </w:r>
      <w:r w:rsidR="00A64E0E" w:rsidRPr="00246878">
        <w:rPr>
          <w:vertAlign w:val="superscript"/>
        </w:rPr>
        <w:t xml:space="preserve"> </w:t>
      </w:r>
      <w:r w:rsidRPr="00246878">
        <w:t>(</w:t>
      </w:r>
      <w:r w:rsidR="00E4293F" w:rsidRPr="00246878">
        <w:t>65,9</w:t>
      </w:r>
      <w:r w:rsidRPr="00246878">
        <w:t>% от общего ввода жилья)</w:t>
      </w:r>
      <w:r w:rsidR="00C368AA" w:rsidRPr="00246878">
        <w:t xml:space="preserve"> и</w:t>
      </w:r>
      <w:r w:rsidR="00851703">
        <w:t> </w:t>
      </w:r>
      <w:r w:rsidR="00C368AA" w:rsidRPr="00246878">
        <w:t>организациями строительного комплекса 293,9</w:t>
      </w:r>
      <w:r w:rsidR="00A64E0E" w:rsidRPr="00246878">
        <w:t> </w:t>
      </w:r>
      <w:r w:rsidR="00C368AA" w:rsidRPr="00246878">
        <w:t>тыс.</w:t>
      </w:r>
      <w:r w:rsidR="00A64E0E" w:rsidRPr="00246878">
        <w:t> </w:t>
      </w:r>
      <w:r w:rsidR="00C368AA" w:rsidRPr="00246878">
        <w:t>м</w:t>
      </w:r>
      <w:r w:rsidR="00C368AA" w:rsidRPr="00246878">
        <w:rPr>
          <w:vertAlign w:val="superscript"/>
        </w:rPr>
        <w:t xml:space="preserve">2 </w:t>
      </w:r>
      <w:r w:rsidR="00C368AA" w:rsidRPr="00246878">
        <w:t>(34,1%)</w:t>
      </w:r>
      <w:r w:rsidRPr="00246878">
        <w:t xml:space="preserve">. </w:t>
      </w:r>
    </w:p>
    <w:p w14:paraId="7648E965" w14:textId="123E2970" w:rsidR="00BE4CC7" w:rsidRPr="00246878" w:rsidRDefault="00BE4CC7" w:rsidP="00A175B8">
      <w:pPr>
        <w:suppressAutoHyphens/>
        <w:spacing w:before="120" w:line="288" w:lineRule="auto"/>
        <w:rPr>
          <w:bCs/>
        </w:rPr>
      </w:pPr>
      <w:r w:rsidRPr="00246878">
        <w:t xml:space="preserve">В </w:t>
      </w:r>
      <w:r w:rsidR="00C32FC3" w:rsidRPr="00246878">
        <w:rPr>
          <w:lang w:val="en-US"/>
        </w:rPr>
        <w:t>I</w:t>
      </w:r>
      <w:r w:rsidR="00C32FC3" w:rsidRPr="00246878">
        <w:t xml:space="preserve"> полугодии </w:t>
      </w:r>
      <w:r w:rsidR="00AE2872" w:rsidRPr="00246878">
        <w:t>2022 года</w:t>
      </w:r>
      <w:r w:rsidR="00C32FC3" w:rsidRPr="00246878">
        <w:t xml:space="preserve"> </w:t>
      </w:r>
      <w:r w:rsidRPr="00246878">
        <w:t>организациями всех форм собственности построен</w:t>
      </w:r>
      <w:r w:rsidR="00C368AA" w:rsidRPr="00246878">
        <w:t>а</w:t>
      </w:r>
      <w:r w:rsidR="005D21C2" w:rsidRPr="00246878">
        <w:t xml:space="preserve"> </w:t>
      </w:r>
      <w:r w:rsidR="00C368AA" w:rsidRPr="00246878">
        <w:t>4941</w:t>
      </w:r>
      <w:r w:rsidR="00851703">
        <w:t> </w:t>
      </w:r>
      <w:r w:rsidRPr="00246878">
        <w:t>квартир</w:t>
      </w:r>
      <w:r w:rsidR="00C368AA" w:rsidRPr="00246878">
        <w:t>а</w:t>
      </w:r>
      <w:r w:rsidR="00C32FC3" w:rsidRPr="00246878">
        <w:t xml:space="preserve"> общей площадью </w:t>
      </w:r>
      <w:r w:rsidR="00C368AA" w:rsidRPr="00246878">
        <w:t>509,3</w:t>
      </w:r>
      <w:r w:rsidR="00851703">
        <w:t> </w:t>
      </w:r>
      <w:r w:rsidR="0090161D" w:rsidRPr="00246878">
        <w:t>тыс.</w:t>
      </w:r>
      <w:r w:rsidR="00851703">
        <w:t> </w:t>
      </w:r>
      <w:r w:rsidR="00C32FC3" w:rsidRPr="00246878">
        <w:t>м</w:t>
      </w:r>
      <w:r w:rsidR="0090161D" w:rsidRPr="00246878">
        <w:rPr>
          <w:vertAlign w:val="superscript"/>
        </w:rPr>
        <w:t>2</w:t>
      </w:r>
      <w:r w:rsidRPr="00246878">
        <w:t>. Индивидуальными застройщиками</w:t>
      </w:r>
      <w:r w:rsidRPr="00246878">
        <w:rPr>
          <w:b/>
        </w:rPr>
        <w:t xml:space="preserve"> </w:t>
      </w:r>
      <w:r w:rsidRPr="00246878">
        <w:t xml:space="preserve">построено </w:t>
      </w:r>
      <w:r w:rsidR="00765DCF" w:rsidRPr="00246878">
        <w:t>382,9</w:t>
      </w:r>
      <w:r w:rsidR="00851703">
        <w:t> </w:t>
      </w:r>
      <w:r w:rsidRPr="00246878">
        <w:t>тыс.</w:t>
      </w:r>
      <w:r w:rsidR="00851703">
        <w:t> </w:t>
      </w:r>
      <w:r w:rsidRPr="00246878">
        <w:t>м</w:t>
      </w:r>
      <w:r w:rsidR="0090161D" w:rsidRPr="00246878">
        <w:rPr>
          <w:vertAlign w:val="superscript"/>
        </w:rPr>
        <w:t>2</w:t>
      </w:r>
      <w:r w:rsidRPr="00246878">
        <w:t xml:space="preserve"> общей площади жилых домов, что составило 7</w:t>
      </w:r>
      <w:r w:rsidR="00765DCF" w:rsidRPr="00246878">
        <w:t>5</w:t>
      </w:r>
      <w:r w:rsidRPr="00246878">
        <w:t>,</w:t>
      </w:r>
      <w:r w:rsidR="00765DCF" w:rsidRPr="00246878">
        <w:t>2</w:t>
      </w:r>
      <w:r w:rsidRPr="00246878">
        <w:t xml:space="preserve">% от общего объема жилья, введенного в </w:t>
      </w:r>
      <w:r w:rsidRPr="00246878">
        <w:rPr>
          <w:lang w:val="en-US"/>
        </w:rPr>
        <w:t>I</w:t>
      </w:r>
      <w:r w:rsidRPr="00246878">
        <w:t xml:space="preserve"> полугодии </w:t>
      </w:r>
      <w:r w:rsidR="00AE2872" w:rsidRPr="00246878">
        <w:t>2022 года.</w:t>
      </w:r>
    </w:p>
    <w:p w14:paraId="662EBFE9" w14:textId="69659923" w:rsidR="007269FF" w:rsidRPr="00246878" w:rsidRDefault="00AD595C" w:rsidP="00A175B8">
      <w:pPr>
        <w:spacing w:before="120" w:line="288" w:lineRule="auto"/>
      </w:pPr>
      <w:r w:rsidRPr="00246878">
        <w:t>По Калужской области в 20</w:t>
      </w:r>
      <w:r w:rsidR="0090161D" w:rsidRPr="00246878">
        <w:t>2</w:t>
      </w:r>
      <w:r w:rsidR="00765DCF" w:rsidRPr="00246878">
        <w:t>1</w:t>
      </w:r>
      <w:r w:rsidRPr="00246878">
        <w:t xml:space="preserve"> году в</w:t>
      </w:r>
      <w:r w:rsidR="007269FF" w:rsidRPr="00246878">
        <w:t>ведены в действие дошкольные</w:t>
      </w:r>
      <w:r w:rsidR="00353A5E" w:rsidRPr="00246878">
        <w:t xml:space="preserve"> образовательные организации на </w:t>
      </w:r>
      <w:r w:rsidR="00765DCF" w:rsidRPr="00246878">
        <w:t>2005</w:t>
      </w:r>
      <w:r w:rsidR="00851703">
        <w:t> </w:t>
      </w:r>
      <w:r w:rsidR="007269FF" w:rsidRPr="00246878">
        <w:t>мест</w:t>
      </w:r>
      <w:r w:rsidR="00527E85" w:rsidRPr="00246878">
        <w:t>,</w:t>
      </w:r>
      <w:r w:rsidR="00D2486E" w:rsidRPr="00246878">
        <w:t xml:space="preserve"> общеобразовательные организации на </w:t>
      </w:r>
      <w:r w:rsidR="0063761C" w:rsidRPr="00246878">
        <w:t>1</w:t>
      </w:r>
      <w:r w:rsidR="00D2486E" w:rsidRPr="00246878">
        <w:t>000</w:t>
      </w:r>
      <w:r w:rsidR="00851703">
        <w:t> </w:t>
      </w:r>
      <w:r w:rsidR="00D2486E" w:rsidRPr="00246878">
        <w:t xml:space="preserve">мест, </w:t>
      </w:r>
      <w:r w:rsidR="0056385A" w:rsidRPr="00246878">
        <w:t>больничные организации на 350</w:t>
      </w:r>
      <w:r w:rsidR="00851703">
        <w:t> </w:t>
      </w:r>
      <w:r w:rsidR="0056385A" w:rsidRPr="00246878">
        <w:t>койк</w:t>
      </w:r>
      <w:r w:rsidR="00D62919" w:rsidRPr="00246878">
        <w:t>о</w:t>
      </w:r>
      <w:r w:rsidR="0056385A" w:rsidRPr="00246878">
        <w:t xml:space="preserve">-мест, </w:t>
      </w:r>
      <w:r w:rsidR="0063761C" w:rsidRPr="00246878">
        <w:t>2</w:t>
      </w:r>
      <w:r w:rsidR="00851703">
        <w:t> </w:t>
      </w:r>
      <w:r w:rsidR="00D2486E" w:rsidRPr="00246878">
        <w:t>физкультурно-оздоровительны</w:t>
      </w:r>
      <w:r w:rsidR="0063761C" w:rsidRPr="00246878">
        <w:t>х</w:t>
      </w:r>
      <w:r w:rsidR="00D2486E" w:rsidRPr="00246878">
        <w:t xml:space="preserve"> комплекс</w:t>
      </w:r>
      <w:r w:rsidR="0063761C" w:rsidRPr="00246878">
        <w:t>а</w:t>
      </w:r>
      <w:r w:rsidR="00D2486E" w:rsidRPr="00246878">
        <w:t>,</w:t>
      </w:r>
      <w:r w:rsidR="0063761C" w:rsidRPr="00246878">
        <w:t xml:space="preserve"> спортивные сооружения с</w:t>
      </w:r>
      <w:r w:rsidR="00851703">
        <w:t> </w:t>
      </w:r>
      <w:r w:rsidR="0063761C" w:rsidRPr="00246878">
        <w:t>искусственным льдом площадью 4803</w:t>
      </w:r>
      <w:r w:rsidR="00851703">
        <w:t> </w:t>
      </w:r>
      <w:r w:rsidR="0063761C" w:rsidRPr="00246878">
        <w:t>м</w:t>
      </w:r>
      <w:r w:rsidR="0063761C" w:rsidRPr="00246878">
        <w:rPr>
          <w:vertAlign w:val="superscript"/>
        </w:rPr>
        <w:t>2</w:t>
      </w:r>
      <w:r w:rsidR="0063761C" w:rsidRPr="00246878">
        <w:t xml:space="preserve">, </w:t>
      </w:r>
      <w:r w:rsidR="00527E85" w:rsidRPr="00246878">
        <w:t>пл</w:t>
      </w:r>
      <w:r w:rsidR="00D71032" w:rsidRPr="00246878">
        <w:t xml:space="preserve">оскостные спортивные сооружения </w:t>
      </w:r>
      <w:r w:rsidR="00527E85" w:rsidRPr="00246878">
        <w:t>(футбольны</w:t>
      </w:r>
      <w:r w:rsidR="00D2486E" w:rsidRPr="00246878">
        <w:t xml:space="preserve">е поля, игровые площадки и др.) </w:t>
      </w:r>
      <w:r w:rsidR="00527E85" w:rsidRPr="00246878">
        <w:t xml:space="preserve">площадью </w:t>
      </w:r>
      <w:r w:rsidR="0063761C" w:rsidRPr="00246878">
        <w:t>883</w:t>
      </w:r>
      <w:r w:rsidR="00851703">
        <w:t> </w:t>
      </w:r>
      <w:r w:rsidR="00527E85" w:rsidRPr="00246878">
        <w:t>м</w:t>
      </w:r>
      <w:r w:rsidR="00D71032" w:rsidRPr="00246878">
        <w:rPr>
          <w:vertAlign w:val="superscript"/>
        </w:rPr>
        <w:t>2</w:t>
      </w:r>
      <w:r w:rsidR="00527E85" w:rsidRPr="00246878">
        <w:t>,</w:t>
      </w:r>
      <w:r w:rsidR="00D71032" w:rsidRPr="00246878">
        <w:t xml:space="preserve"> </w:t>
      </w:r>
      <w:r w:rsidR="0063761C" w:rsidRPr="00246878">
        <w:t>2</w:t>
      </w:r>
      <w:r w:rsidR="00851703">
        <w:t> </w:t>
      </w:r>
      <w:r w:rsidR="00527E85" w:rsidRPr="00246878">
        <w:t xml:space="preserve">культовых сооружения, торговые </w:t>
      </w:r>
      <w:r w:rsidR="00527E85" w:rsidRPr="00246878">
        <w:rPr>
          <w:spacing w:val="-4"/>
        </w:rPr>
        <w:t xml:space="preserve">предприятия торговой площадью </w:t>
      </w:r>
      <w:r w:rsidR="00BA53B4" w:rsidRPr="00246878">
        <w:rPr>
          <w:spacing w:val="-4"/>
        </w:rPr>
        <w:lastRenderedPageBreak/>
        <w:t>2,7</w:t>
      </w:r>
      <w:r w:rsidR="00851703">
        <w:rPr>
          <w:spacing w:val="-4"/>
        </w:rPr>
        <w:t> </w:t>
      </w:r>
      <w:r w:rsidR="00527E85" w:rsidRPr="00246878">
        <w:rPr>
          <w:spacing w:val="-4"/>
        </w:rPr>
        <w:t>тыс.</w:t>
      </w:r>
      <w:r w:rsidR="00851703">
        <w:rPr>
          <w:spacing w:val="-4"/>
        </w:rPr>
        <w:t> </w:t>
      </w:r>
      <w:r w:rsidR="00527E85" w:rsidRPr="00246878">
        <w:rPr>
          <w:spacing w:val="-4"/>
        </w:rPr>
        <w:t>м</w:t>
      </w:r>
      <w:r w:rsidR="00D71032" w:rsidRPr="00246878">
        <w:rPr>
          <w:spacing w:val="-4"/>
          <w:vertAlign w:val="superscript"/>
        </w:rPr>
        <w:t>2</w:t>
      </w:r>
      <w:r w:rsidR="00527E85" w:rsidRPr="00246878">
        <w:rPr>
          <w:spacing w:val="-4"/>
        </w:rPr>
        <w:t xml:space="preserve">, </w:t>
      </w:r>
      <w:r w:rsidR="00D2486E" w:rsidRPr="00246878">
        <w:rPr>
          <w:spacing w:val="-4"/>
        </w:rPr>
        <w:t xml:space="preserve">предприятия общественного питания на </w:t>
      </w:r>
      <w:r w:rsidR="00BA53B4" w:rsidRPr="00246878">
        <w:rPr>
          <w:spacing w:val="-4"/>
        </w:rPr>
        <w:t>20</w:t>
      </w:r>
      <w:r w:rsidR="00851703">
        <w:rPr>
          <w:spacing w:val="-4"/>
        </w:rPr>
        <w:t> </w:t>
      </w:r>
      <w:r w:rsidR="00D2486E" w:rsidRPr="00246878">
        <w:rPr>
          <w:spacing w:val="-4"/>
        </w:rPr>
        <w:t>мест</w:t>
      </w:r>
      <w:r w:rsidR="00BA53B4" w:rsidRPr="00246878">
        <w:rPr>
          <w:spacing w:val="-4"/>
        </w:rPr>
        <w:t xml:space="preserve"> </w:t>
      </w:r>
      <w:r w:rsidR="00D2486E" w:rsidRPr="00246878">
        <w:rPr>
          <w:spacing w:val="-4"/>
        </w:rPr>
        <w:t xml:space="preserve">и </w:t>
      </w:r>
      <w:r w:rsidR="00527E85" w:rsidRPr="00246878">
        <w:rPr>
          <w:spacing w:val="-4"/>
        </w:rPr>
        <w:t>гостиницы на</w:t>
      </w:r>
      <w:r w:rsidR="00851703">
        <w:rPr>
          <w:spacing w:val="-4"/>
        </w:rPr>
        <w:t> </w:t>
      </w:r>
      <w:r w:rsidR="00BA53B4" w:rsidRPr="00246878">
        <w:rPr>
          <w:spacing w:val="-4"/>
        </w:rPr>
        <w:t>28</w:t>
      </w:r>
      <w:r w:rsidR="00851703">
        <w:rPr>
          <w:spacing w:val="-4"/>
        </w:rPr>
        <w:t> </w:t>
      </w:r>
      <w:r w:rsidR="00527E85" w:rsidRPr="00246878">
        <w:rPr>
          <w:spacing w:val="-4"/>
        </w:rPr>
        <w:t>мест.</w:t>
      </w:r>
      <w:r w:rsidR="00AA66DB" w:rsidRPr="00246878">
        <w:rPr>
          <w:spacing w:val="-4"/>
        </w:rPr>
        <w:t xml:space="preserve"> </w:t>
      </w:r>
      <w:r w:rsidR="00527E85" w:rsidRPr="00246878">
        <w:rPr>
          <w:spacing w:val="-4"/>
        </w:rPr>
        <w:t>Введен</w:t>
      </w:r>
      <w:r w:rsidR="0095586B" w:rsidRPr="00246878">
        <w:rPr>
          <w:spacing w:val="-4"/>
        </w:rPr>
        <w:t>о</w:t>
      </w:r>
      <w:r w:rsidR="00527E85" w:rsidRPr="00246878">
        <w:rPr>
          <w:spacing w:val="-4"/>
        </w:rPr>
        <w:t xml:space="preserve"> </w:t>
      </w:r>
      <w:r w:rsidR="00BA53B4" w:rsidRPr="00246878">
        <w:rPr>
          <w:spacing w:val="-4"/>
        </w:rPr>
        <w:t>8,1</w:t>
      </w:r>
      <w:r w:rsidR="00851703">
        <w:rPr>
          <w:spacing w:val="-4"/>
        </w:rPr>
        <w:t> </w:t>
      </w:r>
      <w:r w:rsidR="00683E16" w:rsidRPr="00246878">
        <w:rPr>
          <w:spacing w:val="-4"/>
        </w:rPr>
        <w:t>км (в 20</w:t>
      </w:r>
      <w:r w:rsidR="00BA53B4" w:rsidRPr="00246878">
        <w:rPr>
          <w:spacing w:val="-4"/>
        </w:rPr>
        <w:t>20</w:t>
      </w:r>
      <w:r w:rsidR="00683E16" w:rsidRPr="00246878">
        <w:rPr>
          <w:spacing w:val="-4"/>
        </w:rPr>
        <w:t xml:space="preserve"> году – </w:t>
      </w:r>
      <w:r w:rsidR="00BA53B4" w:rsidRPr="00246878">
        <w:rPr>
          <w:spacing w:val="-4"/>
        </w:rPr>
        <w:t>19,1</w:t>
      </w:r>
      <w:r w:rsidR="00851703">
        <w:rPr>
          <w:spacing w:val="-4"/>
        </w:rPr>
        <w:t> </w:t>
      </w:r>
      <w:r w:rsidR="00683E16" w:rsidRPr="00246878">
        <w:rPr>
          <w:spacing w:val="-4"/>
        </w:rPr>
        <w:t>км)</w:t>
      </w:r>
      <w:r w:rsidR="005D21C2" w:rsidRPr="00246878">
        <w:rPr>
          <w:spacing w:val="-4"/>
        </w:rPr>
        <w:t xml:space="preserve"> </w:t>
      </w:r>
      <w:r w:rsidR="00683E16" w:rsidRPr="00246878">
        <w:rPr>
          <w:spacing w:val="-4"/>
        </w:rPr>
        <w:t xml:space="preserve">автомобильных дорог, </w:t>
      </w:r>
      <w:r w:rsidR="00527E85" w:rsidRPr="00246878">
        <w:rPr>
          <w:spacing w:val="-4"/>
        </w:rPr>
        <w:t>газовы</w:t>
      </w:r>
      <w:r w:rsidR="0095586B" w:rsidRPr="00246878">
        <w:rPr>
          <w:spacing w:val="-4"/>
        </w:rPr>
        <w:t>х</w:t>
      </w:r>
      <w:r w:rsidR="00683E16" w:rsidRPr="00246878">
        <w:rPr>
          <w:spacing w:val="-4"/>
        </w:rPr>
        <w:t xml:space="preserve"> сет</w:t>
      </w:r>
      <w:r w:rsidR="0095586B" w:rsidRPr="00246878">
        <w:rPr>
          <w:spacing w:val="-4"/>
        </w:rPr>
        <w:t>ей</w:t>
      </w:r>
      <w:r w:rsidR="00527E85" w:rsidRPr="00246878">
        <w:rPr>
          <w:spacing w:val="-4"/>
        </w:rPr>
        <w:t xml:space="preserve"> </w:t>
      </w:r>
      <w:r w:rsidR="00683E16" w:rsidRPr="00246878">
        <w:rPr>
          <w:spacing w:val="-4"/>
        </w:rPr>
        <w:t xml:space="preserve">протяженностью </w:t>
      </w:r>
      <w:r w:rsidR="00BA53B4" w:rsidRPr="00246878">
        <w:rPr>
          <w:spacing w:val="-4"/>
        </w:rPr>
        <w:t>17,4</w:t>
      </w:r>
      <w:r w:rsidR="00851703">
        <w:rPr>
          <w:spacing w:val="-4"/>
        </w:rPr>
        <w:t> </w:t>
      </w:r>
      <w:r w:rsidR="00683E16" w:rsidRPr="00246878">
        <w:rPr>
          <w:spacing w:val="-4"/>
        </w:rPr>
        <w:t xml:space="preserve">км </w:t>
      </w:r>
      <w:r w:rsidR="00527E85" w:rsidRPr="00246878">
        <w:rPr>
          <w:spacing w:val="-4"/>
        </w:rPr>
        <w:t>(в 20</w:t>
      </w:r>
      <w:r w:rsidR="00BA53B4" w:rsidRPr="00246878">
        <w:rPr>
          <w:spacing w:val="-4"/>
        </w:rPr>
        <w:t>20</w:t>
      </w:r>
      <w:r w:rsidR="00AE2872" w:rsidRPr="00246878">
        <w:rPr>
          <w:spacing w:val="-4"/>
        </w:rPr>
        <w:t xml:space="preserve"> году</w:t>
      </w:r>
      <w:r w:rsidR="00527E85" w:rsidRPr="00246878">
        <w:rPr>
          <w:spacing w:val="-4"/>
        </w:rPr>
        <w:t xml:space="preserve"> – </w:t>
      </w:r>
      <w:r w:rsidR="00BA53B4" w:rsidRPr="00246878">
        <w:rPr>
          <w:spacing w:val="-4"/>
        </w:rPr>
        <w:t>103</w:t>
      </w:r>
      <w:r w:rsidR="00851703">
        <w:rPr>
          <w:spacing w:val="-4"/>
        </w:rPr>
        <w:t> </w:t>
      </w:r>
      <w:r w:rsidR="00D2486E" w:rsidRPr="00246878">
        <w:rPr>
          <w:spacing w:val="-4"/>
        </w:rPr>
        <w:t>км).</w:t>
      </w:r>
    </w:p>
    <w:p w14:paraId="2F0B5962" w14:textId="2CDC00B1" w:rsidR="00AE2872" w:rsidRPr="00246878" w:rsidRDefault="00DE4098" w:rsidP="00A175B8">
      <w:pPr>
        <w:spacing w:before="120" w:line="288" w:lineRule="auto"/>
      </w:pPr>
      <w:r w:rsidRPr="00246878">
        <w:t>В 202</w:t>
      </w:r>
      <w:r w:rsidR="0056385A" w:rsidRPr="00246878">
        <w:t>2</w:t>
      </w:r>
      <w:r w:rsidR="00AE2872" w:rsidRPr="00246878">
        <w:t xml:space="preserve"> году</w:t>
      </w:r>
      <w:r w:rsidRPr="00246878">
        <w:t xml:space="preserve"> </w:t>
      </w:r>
      <w:r w:rsidR="00C32FC3" w:rsidRPr="00246878">
        <w:t>в</w:t>
      </w:r>
      <w:r w:rsidRPr="00246878">
        <w:t xml:space="preserve">едутся строительные работы на важнейших стройках области таких, </w:t>
      </w:r>
      <w:r w:rsidR="00AE2872" w:rsidRPr="00246878">
        <w:t xml:space="preserve">как: </w:t>
      </w:r>
    </w:p>
    <w:p w14:paraId="25FC0B4D" w14:textId="53E5B7FD" w:rsidR="006F6E7B" w:rsidRPr="00246878" w:rsidRDefault="00C32FC3" w:rsidP="00A175B8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246878">
        <w:rPr>
          <w:sz w:val="28"/>
          <w:szCs w:val="28"/>
        </w:rPr>
        <w:t>-</w:t>
      </w:r>
      <w:r w:rsidR="006F6E7B" w:rsidRPr="00246878">
        <w:rPr>
          <w:sz w:val="28"/>
          <w:szCs w:val="28"/>
        </w:rPr>
        <w:t xml:space="preserve"> </w:t>
      </w:r>
      <w:r w:rsidR="005D21C2" w:rsidRPr="00246878">
        <w:rPr>
          <w:sz w:val="28"/>
          <w:szCs w:val="28"/>
        </w:rPr>
        <w:t>м</w:t>
      </w:r>
      <w:r w:rsidR="000B2173" w:rsidRPr="00246878">
        <w:rPr>
          <w:sz w:val="28"/>
          <w:szCs w:val="28"/>
        </w:rPr>
        <w:t>асшта</w:t>
      </w:r>
      <w:r w:rsidR="00FD27EB" w:rsidRPr="00246878">
        <w:rPr>
          <w:sz w:val="28"/>
          <w:szCs w:val="28"/>
        </w:rPr>
        <w:t xml:space="preserve">бная дорожная стройка региона </w:t>
      </w:r>
      <w:r w:rsidR="00AA66DB" w:rsidRPr="00246878">
        <w:rPr>
          <w:sz w:val="28"/>
          <w:szCs w:val="28"/>
        </w:rPr>
        <w:t>«Северный обход», в</w:t>
      </w:r>
      <w:r w:rsidR="000B2173" w:rsidRPr="00246878">
        <w:rPr>
          <w:sz w:val="28"/>
          <w:szCs w:val="28"/>
        </w:rPr>
        <w:t>вод в</w:t>
      </w:r>
      <w:r w:rsidR="00A64E0E" w:rsidRPr="00246878">
        <w:rPr>
          <w:sz w:val="28"/>
          <w:szCs w:val="28"/>
        </w:rPr>
        <w:t> </w:t>
      </w:r>
      <w:r w:rsidR="000B2173" w:rsidRPr="00246878">
        <w:rPr>
          <w:sz w:val="28"/>
          <w:szCs w:val="28"/>
        </w:rPr>
        <w:t xml:space="preserve">эксплуатацию участка намечен </w:t>
      </w:r>
      <w:r w:rsidR="00D53854" w:rsidRPr="00246878">
        <w:rPr>
          <w:sz w:val="28"/>
          <w:szCs w:val="28"/>
        </w:rPr>
        <w:t>в</w:t>
      </w:r>
      <w:r w:rsidR="000B2173" w:rsidRPr="00246878">
        <w:rPr>
          <w:sz w:val="28"/>
          <w:szCs w:val="28"/>
        </w:rPr>
        <w:t xml:space="preserve"> 2022</w:t>
      </w:r>
      <w:r w:rsidR="00AE2872" w:rsidRPr="00246878">
        <w:rPr>
          <w:sz w:val="28"/>
          <w:szCs w:val="28"/>
        </w:rPr>
        <w:t xml:space="preserve"> </w:t>
      </w:r>
      <w:r w:rsidR="000B2173" w:rsidRPr="00246878">
        <w:rPr>
          <w:sz w:val="28"/>
          <w:szCs w:val="28"/>
        </w:rPr>
        <w:t>г</w:t>
      </w:r>
      <w:r w:rsidR="005D21C2" w:rsidRPr="00246878">
        <w:rPr>
          <w:sz w:val="28"/>
          <w:szCs w:val="28"/>
        </w:rPr>
        <w:t>оду;</w:t>
      </w:r>
      <w:r w:rsidR="000B2173" w:rsidRPr="00246878">
        <w:rPr>
          <w:sz w:val="28"/>
          <w:szCs w:val="28"/>
        </w:rPr>
        <w:t xml:space="preserve"> </w:t>
      </w:r>
    </w:p>
    <w:p w14:paraId="56B7D320" w14:textId="2DC3CE8A" w:rsidR="00B63583" w:rsidRPr="00246878" w:rsidRDefault="005D21C2" w:rsidP="00A175B8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246878">
        <w:rPr>
          <w:rStyle w:val="tdetailed"/>
          <w:sz w:val="28"/>
          <w:szCs w:val="28"/>
        </w:rPr>
        <w:t>-  а</w:t>
      </w:r>
      <w:r w:rsidR="006F6E7B" w:rsidRPr="00246878">
        <w:rPr>
          <w:rStyle w:val="tdetailed"/>
          <w:sz w:val="28"/>
          <w:szCs w:val="28"/>
        </w:rPr>
        <w:t>рхивный комплекс ФКУ «Государственный архив РФ» в городе Обнинск планируется завершить в 2023 году</w:t>
      </w:r>
      <w:r w:rsidRPr="00246878">
        <w:rPr>
          <w:rStyle w:val="tdetailed"/>
          <w:sz w:val="28"/>
          <w:szCs w:val="28"/>
        </w:rPr>
        <w:t>;</w:t>
      </w:r>
    </w:p>
    <w:p w14:paraId="652B4C50" w14:textId="439387E3" w:rsidR="00AA66DB" w:rsidRPr="00246878" w:rsidRDefault="00353A5E" w:rsidP="00A175B8">
      <w:pPr>
        <w:pStyle w:val="a8"/>
        <w:spacing w:before="0" w:beforeAutospacing="0" w:after="0" w:afterAutospacing="0" w:line="288" w:lineRule="auto"/>
        <w:ind w:firstLine="709"/>
        <w:jc w:val="both"/>
        <w:rPr>
          <w:rStyle w:val="tdetailed"/>
          <w:sz w:val="28"/>
          <w:szCs w:val="28"/>
        </w:rPr>
      </w:pPr>
      <w:r w:rsidRPr="00246878">
        <w:rPr>
          <w:rStyle w:val="tdetailed"/>
          <w:sz w:val="28"/>
          <w:szCs w:val="28"/>
        </w:rPr>
        <w:t xml:space="preserve">- </w:t>
      </w:r>
      <w:r w:rsidR="005D21C2" w:rsidRPr="00246878">
        <w:rPr>
          <w:rStyle w:val="tdetailed"/>
          <w:sz w:val="28"/>
          <w:szCs w:val="28"/>
        </w:rPr>
        <w:t>к</w:t>
      </w:r>
      <w:r w:rsidRPr="00246878">
        <w:rPr>
          <w:rStyle w:val="tdetailed"/>
          <w:sz w:val="28"/>
          <w:szCs w:val="28"/>
        </w:rPr>
        <w:t>омплекс зданий, строений, соор</w:t>
      </w:r>
      <w:r w:rsidR="004A23E5" w:rsidRPr="00246878">
        <w:rPr>
          <w:rStyle w:val="tdetailed"/>
          <w:sz w:val="28"/>
          <w:szCs w:val="28"/>
        </w:rPr>
        <w:t>ужений КФ</w:t>
      </w:r>
      <w:r w:rsidR="00851703">
        <w:rPr>
          <w:rStyle w:val="tdetailed"/>
          <w:sz w:val="28"/>
          <w:szCs w:val="28"/>
        </w:rPr>
        <w:t> </w:t>
      </w:r>
      <w:r w:rsidR="004A23E5" w:rsidRPr="00246878">
        <w:rPr>
          <w:rStyle w:val="tdetailed"/>
          <w:sz w:val="28"/>
          <w:szCs w:val="28"/>
        </w:rPr>
        <w:t>МГТУ</w:t>
      </w:r>
      <w:r w:rsidR="00851703">
        <w:rPr>
          <w:rStyle w:val="tdetailed"/>
          <w:sz w:val="28"/>
          <w:szCs w:val="28"/>
        </w:rPr>
        <w:t xml:space="preserve"> </w:t>
      </w:r>
      <w:r w:rsidR="004A23E5" w:rsidRPr="00246878">
        <w:rPr>
          <w:rStyle w:val="tdetailed"/>
          <w:sz w:val="28"/>
          <w:szCs w:val="28"/>
        </w:rPr>
        <w:t>им.</w:t>
      </w:r>
      <w:r w:rsidR="00851703">
        <w:rPr>
          <w:rStyle w:val="tdetailed"/>
          <w:sz w:val="28"/>
          <w:szCs w:val="28"/>
        </w:rPr>
        <w:t> </w:t>
      </w:r>
      <w:r w:rsidR="004A23E5" w:rsidRPr="00246878">
        <w:rPr>
          <w:rStyle w:val="tdetailed"/>
          <w:sz w:val="28"/>
          <w:szCs w:val="28"/>
        </w:rPr>
        <w:t>Н.Э.</w:t>
      </w:r>
      <w:r w:rsidR="00851703">
        <w:rPr>
          <w:rStyle w:val="tdetailed"/>
          <w:sz w:val="28"/>
          <w:szCs w:val="28"/>
        </w:rPr>
        <w:t> </w:t>
      </w:r>
      <w:r w:rsidR="004A23E5" w:rsidRPr="00246878">
        <w:rPr>
          <w:rStyle w:val="tdetailed"/>
          <w:sz w:val="28"/>
          <w:szCs w:val="28"/>
        </w:rPr>
        <w:t>Баумана</w:t>
      </w:r>
      <w:r w:rsidRPr="00246878">
        <w:rPr>
          <w:rStyle w:val="tdetailed"/>
          <w:sz w:val="28"/>
          <w:szCs w:val="28"/>
        </w:rPr>
        <w:t xml:space="preserve"> </w:t>
      </w:r>
      <w:r w:rsidR="004A23E5" w:rsidRPr="00246878">
        <w:rPr>
          <w:rStyle w:val="tdetailed"/>
          <w:sz w:val="28"/>
          <w:szCs w:val="28"/>
        </w:rPr>
        <w:t xml:space="preserve">планируется </w:t>
      </w:r>
      <w:r w:rsidRPr="00246878">
        <w:rPr>
          <w:rStyle w:val="tdetailed"/>
          <w:sz w:val="28"/>
          <w:szCs w:val="28"/>
        </w:rPr>
        <w:t>завершить в 2023</w:t>
      </w:r>
      <w:r w:rsidR="00AE2872" w:rsidRPr="00246878">
        <w:rPr>
          <w:rStyle w:val="tdetailed"/>
          <w:sz w:val="28"/>
          <w:szCs w:val="28"/>
        </w:rPr>
        <w:t xml:space="preserve"> </w:t>
      </w:r>
      <w:r w:rsidRPr="00246878">
        <w:rPr>
          <w:rStyle w:val="tdetailed"/>
          <w:sz w:val="28"/>
          <w:szCs w:val="28"/>
        </w:rPr>
        <w:t>г</w:t>
      </w:r>
      <w:r w:rsidR="005D21C2" w:rsidRPr="00246878">
        <w:rPr>
          <w:rStyle w:val="tdetailed"/>
          <w:sz w:val="28"/>
          <w:szCs w:val="28"/>
        </w:rPr>
        <w:t>оду;</w:t>
      </w:r>
    </w:p>
    <w:p w14:paraId="243A487C" w14:textId="568EBAF4" w:rsidR="00920DC0" w:rsidRPr="00246878" w:rsidRDefault="00920DC0" w:rsidP="00A175B8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246878">
        <w:rPr>
          <w:rStyle w:val="tdetailed"/>
          <w:sz w:val="28"/>
          <w:szCs w:val="28"/>
        </w:rPr>
        <w:t>-</w:t>
      </w:r>
      <w:r w:rsidR="00401813" w:rsidRPr="00246878">
        <w:rPr>
          <w:rStyle w:val="tdetailed"/>
          <w:sz w:val="28"/>
          <w:szCs w:val="28"/>
        </w:rPr>
        <w:t xml:space="preserve"> </w:t>
      </w:r>
      <w:r w:rsidR="005D21C2" w:rsidRPr="00246878">
        <w:rPr>
          <w:rStyle w:val="tdetailed"/>
          <w:sz w:val="28"/>
          <w:szCs w:val="28"/>
        </w:rPr>
        <w:t>с</w:t>
      </w:r>
      <w:r w:rsidRPr="00246878">
        <w:rPr>
          <w:rStyle w:val="tdetailed"/>
          <w:sz w:val="28"/>
          <w:szCs w:val="28"/>
        </w:rPr>
        <w:t xml:space="preserve">троительство Калужского </w:t>
      </w:r>
      <w:proofErr w:type="spellStart"/>
      <w:r w:rsidRPr="00246878">
        <w:rPr>
          <w:rStyle w:val="tdetailed"/>
          <w:sz w:val="28"/>
          <w:szCs w:val="28"/>
        </w:rPr>
        <w:t>ТЮЗа</w:t>
      </w:r>
      <w:proofErr w:type="spellEnd"/>
      <w:r w:rsidRPr="00246878">
        <w:rPr>
          <w:sz w:val="28"/>
          <w:szCs w:val="28"/>
        </w:rPr>
        <w:t xml:space="preserve"> планируется завершить</w:t>
      </w:r>
      <w:r w:rsidR="00401813" w:rsidRPr="00246878">
        <w:rPr>
          <w:sz w:val="28"/>
          <w:szCs w:val="28"/>
        </w:rPr>
        <w:t xml:space="preserve"> </w:t>
      </w:r>
      <w:r w:rsidRPr="00246878">
        <w:rPr>
          <w:sz w:val="28"/>
          <w:szCs w:val="28"/>
        </w:rPr>
        <w:t>в</w:t>
      </w:r>
      <w:r w:rsidR="00851703">
        <w:rPr>
          <w:sz w:val="28"/>
          <w:szCs w:val="28"/>
        </w:rPr>
        <w:t> </w:t>
      </w:r>
      <w:r w:rsidRPr="00246878">
        <w:rPr>
          <w:sz w:val="28"/>
          <w:szCs w:val="28"/>
        </w:rPr>
        <w:t>2024</w:t>
      </w:r>
      <w:r w:rsidR="00851703">
        <w:rPr>
          <w:sz w:val="28"/>
          <w:szCs w:val="28"/>
        </w:rPr>
        <w:t> </w:t>
      </w:r>
      <w:r w:rsidRPr="00246878">
        <w:rPr>
          <w:sz w:val="28"/>
          <w:szCs w:val="28"/>
        </w:rPr>
        <w:t>году</w:t>
      </w:r>
      <w:r w:rsidR="005D21C2" w:rsidRPr="00246878">
        <w:rPr>
          <w:sz w:val="28"/>
          <w:szCs w:val="28"/>
        </w:rPr>
        <w:t>;</w:t>
      </w:r>
      <w:r w:rsidRPr="00246878">
        <w:rPr>
          <w:rStyle w:val="tdetailed"/>
          <w:sz w:val="28"/>
          <w:szCs w:val="28"/>
        </w:rPr>
        <w:t xml:space="preserve"> </w:t>
      </w:r>
    </w:p>
    <w:p w14:paraId="21A90527" w14:textId="7EA6D0A7" w:rsidR="00920DC0" w:rsidRPr="00246878" w:rsidRDefault="00920DC0" w:rsidP="00A175B8">
      <w:pPr>
        <w:spacing w:line="288" w:lineRule="auto"/>
      </w:pPr>
      <w:r w:rsidRPr="00246878">
        <w:t>-</w:t>
      </w:r>
      <w:r w:rsidR="00DC7C41" w:rsidRPr="00246878">
        <w:t xml:space="preserve"> </w:t>
      </w:r>
      <w:r w:rsidR="005D21C2" w:rsidRPr="00246878">
        <w:t>с</w:t>
      </w:r>
      <w:r w:rsidRPr="00246878">
        <w:t>троительство детско-взрослой поликлиники в городе Калуг</w:t>
      </w:r>
      <w:r w:rsidR="00DC7C41" w:rsidRPr="00246878">
        <w:t>а</w:t>
      </w:r>
      <w:r w:rsidRPr="00246878">
        <w:t xml:space="preserve"> планируется завершить к сентябрю 2024 года.</w:t>
      </w:r>
    </w:p>
    <w:p w14:paraId="3776D266" w14:textId="05E95665" w:rsidR="007269FF" w:rsidRDefault="003D46CF" w:rsidP="00B94DF9">
      <w:pPr>
        <w:spacing w:before="240"/>
        <w:ind w:firstLine="0"/>
        <w:jc w:val="right"/>
        <w:rPr>
          <w:color w:val="000000"/>
        </w:rPr>
      </w:pPr>
      <w:r w:rsidRPr="00246878">
        <w:rPr>
          <w:color w:val="000000"/>
        </w:rPr>
        <w:t>КАЛУГАСТАТ</w:t>
      </w:r>
    </w:p>
    <w:p w14:paraId="63A41464" w14:textId="0F0086A0" w:rsidR="00170887" w:rsidRPr="00246878" w:rsidRDefault="0074012F" w:rsidP="00170887">
      <w:pPr>
        <w:spacing w:before="240"/>
        <w:ind w:firstLine="0"/>
        <w:jc w:val="left"/>
      </w:pPr>
      <w:hyperlink r:id="rId7" w:history="1">
        <w:r w:rsidRPr="0074012F">
          <w:rPr>
            <w:rStyle w:val="a4"/>
          </w:rPr>
          <w:t>инфографика</w:t>
        </w:r>
      </w:hyperlink>
    </w:p>
    <w:p w14:paraId="6472578A" w14:textId="77777777" w:rsidR="003D46CF" w:rsidRPr="003D46CF" w:rsidRDefault="009274A5" w:rsidP="00A64E0E">
      <w:pPr>
        <w:spacing w:before="12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119523B9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14:paraId="21883AD6" w14:textId="77777777"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14:paraId="0245FA4A" w14:textId="77777777"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519F947E" w14:textId="77777777" w:rsidR="003D46CF" w:rsidRPr="003D46CF" w:rsidRDefault="003D46CF" w:rsidP="005D21C2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721074AC" w14:textId="77777777" w:rsidR="003D46CF" w:rsidRPr="003D46CF" w:rsidRDefault="003D46CF" w:rsidP="005D21C2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038F0BA6" w14:textId="672C2695" w:rsidR="00533DDC" w:rsidRDefault="003D46CF" w:rsidP="005D21C2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533DDC">
        <w:rPr>
          <w:color w:val="000000"/>
          <w:sz w:val="16"/>
          <w:szCs w:val="16"/>
        </w:rPr>
        <w:t xml:space="preserve"> </w:t>
      </w:r>
      <w:r w:rsidR="005D21C2">
        <w:rPr>
          <w:color w:val="000000"/>
          <w:sz w:val="16"/>
          <w:szCs w:val="16"/>
        </w:rPr>
        <w:br/>
      </w:r>
      <w:r w:rsidR="00533DDC">
        <w:rPr>
          <w:color w:val="000000"/>
          <w:sz w:val="16"/>
          <w:szCs w:val="16"/>
        </w:rPr>
        <w:t>и общественных связей</w:t>
      </w:r>
    </w:p>
    <w:p w14:paraId="5B878071" w14:textId="62C9D270" w:rsidR="00CC200D" w:rsidRPr="004F50AE" w:rsidRDefault="002B47D8" w:rsidP="005D21C2">
      <w:pPr>
        <w:autoSpaceDE/>
        <w:autoSpaceDN/>
        <w:adjustRightInd/>
        <w:spacing w:before="48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5D21C2">
      <w:pgSz w:w="11906" w:h="16838" w:code="9"/>
      <w:pgMar w:top="1418" w:right="1134" w:bottom="124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735AB"/>
    <w:rsid w:val="000878D7"/>
    <w:rsid w:val="000B2173"/>
    <w:rsid w:val="000B7B1A"/>
    <w:rsid w:val="000C4409"/>
    <w:rsid w:val="000C7B4E"/>
    <w:rsid w:val="00101443"/>
    <w:rsid w:val="001057D2"/>
    <w:rsid w:val="00117C98"/>
    <w:rsid w:val="0015333A"/>
    <w:rsid w:val="001562AA"/>
    <w:rsid w:val="0016463C"/>
    <w:rsid w:val="00165C7E"/>
    <w:rsid w:val="00170887"/>
    <w:rsid w:val="001711C7"/>
    <w:rsid w:val="00173288"/>
    <w:rsid w:val="001B1E98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46878"/>
    <w:rsid w:val="0025763F"/>
    <w:rsid w:val="002B47D8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53A5E"/>
    <w:rsid w:val="00370081"/>
    <w:rsid w:val="0039694D"/>
    <w:rsid w:val="003C6BC1"/>
    <w:rsid w:val="003D46CF"/>
    <w:rsid w:val="003F1FC2"/>
    <w:rsid w:val="003F568D"/>
    <w:rsid w:val="00400F2E"/>
    <w:rsid w:val="00401813"/>
    <w:rsid w:val="00413366"/>
    <w:rsid w:val="00421509"/>
    <w:rsid w:val="00427D6A"/>
    <w:rsid w:val="00443CE2"/>
    <w:rsid w:val="00446526"/>
    <w:rsid w:val="0049064B"/>
    <w:rsid w:val="004A23E5"/>
    <w:rsid w:val="004B2121"/>
    <w:rsid w:val="004C1FFD"/>
    <w:rsid w:val="004C5262"/>
    <w:rsid w:val="00503FC8"/>
    <w:rsid w:val="00514BD9"/>
    <w:rsid w:val="00525345"/>
    <w:rsid w:val="00527E85"/>
    <w:rsid w:val="00533DDC"/>
    <w:rsid w:val="00550EB6"/>
    <w:rsid w:val="0056385A"/>
    <w:rsid w:val="00567853"/>
    <w:rsid w:val="00580B2E"/>
    <w:rsid w:val="00590CBA"/>
    <w:rsid w:val="00596C8D"/>
    <w:rsid w:val="005B1E94"/>
    <w:rsid w:val="005C29F7"/>
    <w:rsid w:val="005D21C2"/>
    <w:rsid w:val="005D7ABC"/>
    <w:rsid w:val="005F11E7"/>
    <w:rsid w:val="00611B93"/>
    <w:rsid w:val="006148B4"/>
    <w:rsid w:val="0063761C"/>
    <w:rsid w:val="00643572"/>
    <w:rsid w:val="00655F42"/>
    <w:rsid w:val="0066602E"/>
    <w:rsid w:val="00667ABB"/>
    <w:rsid w:val="00675D1F"/>
    <w:rsid w:val="00683E16"/>
    <w:rsid w:val="00696F08"/>
    <w:rsid w:val="006A6599"/>
    <w:rsid w:val="006C6808"/>
    <w:rsid w:val="006D1205"/>
    <w:rsid w:val="006D33C8"/>
    <w:rsid w:val="006F6E7B"/>
    <w:rsid w:val="007077F7"/>
    <w:rsid w:val="00720FC3"/>
    <w:rsid w:val="0072265C"/>
    <w:rsid w:val="00724ADC"/>
    <w:rsid w:val="007269FF"/>
    <w:rsid w:val="0073408A"/>
    <w:rsid w:val="0074012F"/>
    <w:rsid w:val="00746B75"/>
    <w:rsid w:val="00765DCF"/>
    <w:rsid w:val="00781EA6"/>
    <w:rsid w:val="0078788A"/>
    <w:rsid w:val="007B5EFD"/>
    <w:rsid w:val="007C2914"/>
    <w:rsid w:val="007C4E6C"/>
    <w:rsid w:val="007D1889"/>
    <w:rsid w:val="007F11B7"/>
    <w:rsid w:val="007F71DC"/>
    <w:rsid w:val="00831E25"/>
    <w:rsid w:val="0083728A"/>
    <w:rsid w:val="0084726F"/>
    <w:rsid w:val="00851703"/>
    <w:rsid w:val="00853C84"/>
    <w:rsid w:val="008669AF"/>
    <w:rsid w:val="008B5407"/>
    <w:rsid w:val="008D4B4D"/>
    <w:rsid w:val="0090161D"/>
    <w:rsid w:val="00920DC0"/>
    <w:rsid w:val="0092523D"/>
    <w:rsid w:val="009274A5"/>
    <w:rsid w:val="009375E4"/>
    <w:rsid w:val="0095586B"/>
    <w:rsid w:val="00957D5F"/>
    <w:rsid w:val="009700C8"/>
    <w:rsid w:val="00991038"/>
    <w:rsid w:val="0099535A"/>
    <w:rsid w:val="009974F6"/>
    <w:rsid w:val="00A16C8C"/>
    <w:rsid w:val="00A175B8"/>
    <w:rsid w:val="00A255D5"/>
    <w:rsid w:val="00A41258"/>
    <w:rsid w:val="00A47944"/>
    <w:rsid w:val="00A600D2"/>
    <w:rsid w:val="00A64E0E"/>
    <w:rsid w:val="00A67574"/>
    <w:rsid w:val="00AA66DB"/>
    <w:rsid w:val="00AD17D5"/>
    <w:rsid w:val="00AD595C"/>
    <w:rsid w:val="00AE1CFB"/>
    <w:rsid w:val="00AE2872"/>
    <w:rsid w:val="00B12356"/>
    <w:rsid w:val="00B276C0"/>
    <w:rsid w:val="00B3078C"/>
    <w:rsid w:val="00B30D0E"/>
    <w:rsid w:val="00B63583"/>
    <w:rsid w:val="00B659A6"/>
    <w:rsid w:val="00B761F8"/>
    <w:rsid w:val="00B94DF9"/>
    <w:rsid w:val="00BA53B4"/>
    <w:rsid w:val="00BC5736"/>
    <w:rsid w:val="00BD0CE7"/>
    <w:rsid w:val="00BE4CC7"/>
    <w:rsid w:val="00BF5F79"/>
    <w:rsid w:val="00C177CA"/>
    <w:rsid w:val="00C20BEB"/>
    <w:rsid w:val="00C215D5"/>
    <w:rsid w:val="00C32FC3"/>
    <w:rsid w:val="00C34D86"/>
    <w:rsid w:val="00C368AA"/>
    <w:rsid w:val="00C37E69"/>
    <w:rsid w:val="00C9044F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2486E"/>
    <w:rsid w:val="00D3143D"/>
    <w:rsid w:val="00D42361"/>
    <w:rsid w:val="00D53854"/>
    <w:rsid w:val="00D62919"/>
    <w:rsid w:val="00D71032"/>
    <w:rsid w:val="00D840E9"/>
    <w:rsid w:val="00D96445"/>
    <w:rsid w:val="00DC7C41"/>
    <w:rsid w:val="00DD4702"/>
    <w:rsid w:val="00DE12DE"/>
    <w:rsid w:val="00DE4098"/>
    <w:rsid w:val="00E07C77"/>
    <w:rsid w:val="00E15656"/>
    <w:rsid w:val="00E159D3"/>
    <w:rsid w:val="00E219CD"/>
    <w:rsid w:val="00E24492"/>
    <w:rsid w:val="00E33796"/>
    <w:rsid w:val="00E372B9"/>
    <w:rsid w:val="00E41503"/>
    <w:rsid w:val="00E4293F"/>
    <w:rsid w:val="00E43157"/>
    <w:rsid w:val="00E4353C"/>
    <w:rsid w:val="00E544BA"/>
    <w:rsid w:val="00E54634"/>
    <w:rsid w:val="00E56E6F"/>
    <w:rsid w:val="00E86C7C"/>
    <w:rsid w:val="00E96675"/>
    <w:rsid w:val="00E967A6"/>
    <w:rsid w:val="00EA47CD"/>
    <w:rsid w:val="00EB755D"/>
    <w:rsid w:val="00ED66F0"/>
    <w:rsid w:val="00EF0DF6"/>
    <w:rsid w:val="00F015AD"/>
    <w:rsid w:val="00F32D4A"/>
    <w:rsid w:val="00F42136"/>
    <w:rsid w:val="00F4469B"/>
    <w:rsid w:val="00F7251D"/>
    <w:rsid w:val="00FB5743"/>
    <w:rsid w:val="00FC06EF"/>
    <w:rsid w:val="00FC2F7B"/>
    <w:rsid w:val="00FD1594"/>
    <w:rsid w:val="00FD27EB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351D42"/>
  <w15:docId w15:val="{D336F08F-ECB7-4C4F-93B5-DA2EE4F7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styleId="ad">
    <w:name w:val="Balloon Text"/>
    <w:basedOn w:val="a"/>
    <w:link w:val="ae"/>
    <w:rsid w:val="00EF0D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F0DF6"/>
    <w:rPr>
      <w:rFonts w:ascii="Tahoma" w:hAnsi="Tahoma" w:cs="Tahoma"/>
      <w:sz w:val="16"/>
      <w:szCs w:val="16"/>
    </w:rPr>
  </w:style>
  <w:style w:type="character" w:customStyle="1" w:styleId="news-storytext">
    <w:name w:val="news-story__text"/>
    <w:basedOn w:val="a0"/>
    <w:rsid w:val="001057D2"/>
  </w:style>
  <w:style w:type="character" w:customStyle="1" w:styleId="tdetailed">
    <w:name w:val="t_detailed"/>
    <w:basedOn w:val="a0"/>
    <w:rsid w:val="00353A5E"/>
  </w:style>
  <w:style w:type="character" w:styleId="af">
    <w:name w:val="Unresolved Mention"/>
    <w:basedOn w:val="a0"/>
    <w:uiPriority w:val="99"/>
    <w:semiHidden/>
    <w:unhideWhenUsed/>
    <w:rsid w:val="00170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gastat.gks.ru/anonsinfo/document/1755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4BC9-0D64-493F-8909-EB29F486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3032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Тихонова Галина Анатольевна</cp:lastModifiedBy>
  <cp:revision>12</cp:revision>
  <cp:lastPrinted>2020-03-30T09:10:00Z</cp:lastPrinted>
  <dcterms:created xsi:type="dcterms:W3CDTF">2022-08-11T05:16:00Z</dcterms:created>
  <dcterms:modified xsi:type="dcterms:W3CDTF">2022-08-16T06:55:00Z</dcterms:modified>
</cp:coreProperties>
</file>